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44" w:rsidRDefault="00B55944" w:rsidP="00B559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55944" w:rsidRDefault="00B55944" w:rsidP="00B559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55944" w:rsidRDefault="00B55944" w:rsidP="00B559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55944" w:rsidRDefault="00B55944" w:rsidP="00B559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55944" w:rsidRDefault="00B55944" w:rsidP="00B5594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F4B7C" w:rsidRDefault="00FF4B7C" w:rsidP="00FF4B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475CF" w:rsidRPr="00087EC1" w:rsidRDefault="004475CF" w:rsidP="00B5594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475CF" w:rsidRPr="00087EC1" w:rsidRDefault="004475CF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475CF" w:rsidRPr="00087EC1" w:rsidRDefault="004475CF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Несахарный диабет.</w:t>
      </w:r>
    </w:p>
    <w:p w:rsidR="00187E35" w:rsidRDefault="004475CF" w:rsidP="00187E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187E3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.7.</w:t>
      </w:r>
    </w:p>
    <w:p w:rsidR="004475CF" w:rsidRPr="00187E35" w:rsidRDefault="004475CF" w:rsidP="00187E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EF6C62" w:rsidRPr="00087EC1">
        <w:rPr>
          <w:rFonts w:ascii="Times New Roman" w:hAnsi="Times New Roman"/>
          <w:sz w:val="24"/>
          <w:szCs w:val="24"/>
        </w:rPr>
        <w:t xml:space="preserve">цикла: </w:t>
      </w:r>
      <w:r w:rsidR="00187E35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187E35" w:rsidRPr="001B2F58">
        <w:rPr>
          <w:rFonts w:ascii="Times New Roman" w:hAnsi="Times New Roman"/>
          <w:sz w:val="24"/>
          <w:szCs w:val="24"/>
        </w:rPr>
        <w:t xml:space="preserve"> «</w:t>
      </w:r>
      <w:r w:rsidR="00187E35">
        <w:rPr>
          <w:rFonts w:ascii="Times New Roman" w:hAnsi="Times New Roman"/>
          <w:sz w:val="24"/>
          <w:szCs w:val="24"/>
        </w:rPr>
        <w:t>Эндокринология</w:t>
      </w:r>
      <w:r w:rsidR="00187E35" w:rsidRPr="001B2F58">
        <w:rPr>
          <w:rFonts w:ascii="Times New Roman" w:hAnsi="Times New Roman"/>
          <w:sz w:val="24"/>
          <w:szCs w:val="24"/>
        </w:rPr>
        <w:t>»</w:t>
      </w:r>
      <w:r w:rsidR="00187E35">
        <w:rPr>
          <w:rFonts w:ascii="Times New Roman" w:hAnsi="Times New Roman"/>
          <w:sz w:val="24"/>
          <w:szCs w:val="24"/>
        </w:rPr>
        <w:t>.</w:t>
      </w:r>
    </w:p>
    <w:p w:rsidR="004475CF" w:rsidRPr="00087EC1" w:rsidRDefault="00187E35" w:rsidP="00187E3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475CF"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="00EF6C62" w:rsidRPr="00087E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F6C62" w:rsidRPr="00087EC1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Pr="00795621">
        <w:rPr>
          <w:rFonts w:ascii="Times New Roman" w:hAnsi="Times New Roman"/>
          <w:sz w:val="24"/>
          <w:szCs w:val="24"/>
        </w:rPr>
        <w:t>и сертификат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4475CF" w:rsidRPr="00087EC1" w:rsidRDefault="004475C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4475CF" w:rsidRPr="00087EC1" w:rsidRDefault="00FF4B7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4475CF" w:rsidRPr="00087EC1">
        <w:rPr>
          <w:rFonts w:ascii="Times New Roman" w:hAnsi="Times New Roman"/>
          <w:sz w:val="24"/>
          <w:szCs w:val="24"/>
        </w:rPr>
        <w:t>. Цели:</w:t>
      </w:r>
    </w:p>
    <w:p w:rsidR="004475CF" w:rsidRPr="00087EC1" w:rsidRDefault="00EF6C62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187E35">
        <w:rPr>
          <w:rFonts w:ascii="Times New Roman" w:hAnsi="Times New Roman"/>
          <w:sz w:val="24"/>
          <w:szCs w:val="24"/>
        </w:rPr>
        <w:t xml:space="preserve">обучающийся </w:t>
      </w:r>
      <w:r w:rsidR="004475CF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4475CF">
        <w:rPr>
          <w:rFonts w:ascii="Times New Roman" w:hAnsi="Times New Roman"/>
          <w:sz w:val="24"/>
          <w:szCs w:val="24"/>
        </w:rPr>
        <w:t>нарушение работы гипоталамо-гипофизарной системы.</w:t>
      </w:r>
    </w:p>
    <w:p w:rsidR="004475CF" w:rsidRDefault="004475CF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FD01EB">
        <w:rPr>
          <w:color w:val="000000"/>
          <w:spacing w:val="-1"/>
        </w:rPr>
        <w:t>Этиология</w:t>
      </w:r>
      <w:r>
        <w:rPr>
          <w:color w:val="000000"/>
          <w:spacing w:val="-1"/>
        </w:rPr>
        <w:t>.</w:t>
      </w:r>
      <w:r w:rsidRPr="00613762">
        <w:rPr>
          <w:color w:val="000000"/>
          <w:spacing w:val="-1"/>
        </w:rPr>
        <w:t xml:space="preserve">Центральный (гипоталамический, нейрогенный, </w:t>
      </w:r>
      <w:r w:rsidRPr="00613762">
        <w:rPr>
          <w:color w:val="000000"/>
        </w:rPr>
        <w:t>вазопрессин-чувствительный)</w:t>
      </w:r>
      <w:r>
        <w:rPr>
          <w:color w:val="000000"/>
        </w:rPr>
        <w:t xml:space="preserve">. </w:t>
      </w:r>
      <w:r w:rsidRPr="00CB15C8">
        <w:rPr>
          <w:color w:val="000000"/>
          <w:spacing w:val="-1"/>
        </w:rPr>
        <w:t>Опухоли гипофиза и гипоталамуса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Хирургическое повреждение нейронов вазопрессина</w:t>
      </w:r>
      <w:r>
        <w:rPr>
          <w:color w:val="000000"/>
          <w:spacing w:val="-1"/>
        </w:rPr>
        <w:t>.</w:t>
      </w:r>
      <w:r w:rsidRPr="00613762">
        <w:rPr>
          <w:color w:val="000000"/>
          <w:spacing w:val="-1"/>
        </w:rPr>
        <w:t>Врожденные анатомические дефекты гипотала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муса и гипофиза</w:t>
      </w:r>
      <w:r>
        <w:rPr>
          <w:color w:val="000000"/>
        </w:rPr>
        <w:t>.</w:t>
      </w:r>
      <w:r w:rsidRPr="00613762">
        <w:rPr>
          <w:color w:val="000000"/>
          <w:spacing w:val="-1"/>
        </w:rPr>
        <w:t>Инфильтративные, аутоиммунные и инфекци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онные заболевания, повреждающие нейроны вазопрессина</w:t>
      </w:r>
      <w:r>
        <w:rPr>
          <w:color w:val="000000"/>
        </w:rPr>
        <w:t>.</w:t>
      </w:r>
      <w:r w:rsidRPr="00CB15C8">
        <w:rPr>
          <w:color w:val="000000"/>
          <w:spacing w:val="-1"/>
        </w:rPr>
        <w:t xml:space="preserve"> Генетические причины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Травмы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Вторичный (почечная форма)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2"/>
        </w:rPr>
        <w:t xml:space="preserve"> Патогенез</w:t>
      </w:r>
      <w:r>
        <w:rPr>
          <w:color w:val="000000"/>
          <w:spacing w:val="-2"/>
        </w:rPr>
        <w:t>.</w:t>
      </w:r>
      <w:r w:rsidRPr="00613762">
        <w:rPr>
          <w:color w:val="000000"/>
          <w:spacing w:val="-1"/>
        </w:rPr>
        <w:t xml:space="preserve">Антидиуретический гормон (АДГ) и водный </w:t>
      </w:r>
      <w:r w:rsidRPr="00613762">
        <w:rPr>
          <w:color w:val="000000"/>
          <w:spacing w:val="-2"/>
        </w:rPr>
        <w:t>обмен</w:t>
      </w:r>
      <w:r>
        <w:rPr>
          <w:color w:val="000000"/>
          <w:spacing w:val="-2"/>
        </w:rPr>
        <w:t>.</w:t>
      </w:r>
      <w:r w:rsidRPr="00613762">
        <w:rPr>
          <w:color w:val="000000"/>
          <w:spacing w:val="-1"/>
        </w:rPr>
        <w:t>Патогенез первичной полидипсии и метаболи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ческих нарушений</w:t>
      </w:r>
      <w:r>
        <w:rPr>
          <w:color w:val="000000"/>
        </w:rPr>
        <w:t>.</w:t>
      </w:r>
      <w:r w:rsidRPr="00CB15C8">
        <w:rPr>
          <w:color w:val="000000"/>
          <w:spacing w:val="-1"/>
        </w:rPr>
        <w:t xml:space="preserve"> Патогенез </w:t>
      </w:r>
      <w:proofErr w:type="spellStart"/>
      <w:r w:rsidRPr="00CB15C8">
        <w:rPr>
          <w:color w:val="000000"/>
          <w:spacing w:val="-1"/>
        </w:rPr>
        <w:t>нефрогенного</w:t>
      </w:r>
      <w:proofErr w:type="spellEnd"/>
      <w:r w:rsidRPr="00CB15C8">
        <w:rPr>
          <w:color w:val="000000"/>
          <w:spacing w:val="-1"/>
        </w:rPr>
        <w:t xml:space="preserve"> несахарного </w:t>
      </w:r>
      <w:proofErr w:type="spellStart"/>
      <w:r w:rsidRPr="00CB15C8">
        <w:rPr>
          <w:color w:val="000000"/>
          <w:spacing w:val="-1"/>
        </w:rPr>
        <w:t>диабета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5"/>
        </w:rPr>
        <w:t>Патоморфология</w:t>
      </w:r>
      <w:r>
        <w:rPr>
          <w:color w:val="000000"/>
          <w:spacing w:val="-5"/>
        </w:rPr>
        <w:t>.</w:t>
      </w:r>
      <w:r w:rsidRPr="00613762">
        <w:rPr>
          <w:color w:val="000000"/>
          <w:spacing w:val="-1"/>
        </w:rPr>
        <w:t>Изменения</w:t>
      </w:r>
      <w:proofErr w:type="spellEnd"/>
      <w:r w:rsidRPr="00613762">
        <w:rPr>
          <w:color w:val="000000"/>
          <w:spacing w:val="-1"/>
        </w:rPr>
        <w:t xml:space="preserve"> в гипоталамусе и гипофизе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3"/>
        </w:rPr>
        <w:t xml:space="preserve"> Классификация</w:t>
      </w:r>
      <w:r>
        <w:rPr>
          <w:color w:val="000000"/>
          <w:spacing w:val="-3"/>
        </w:rPr>
        <w:t>.</w:t>
      </w:r>
      <w:r w:rsidRPr="00CB15C8">
        <w:rPr>
          <w:color w:val="000000"/>
          <w:spacing w:val="-1"/>
        </w:rPr>
        <w:t xml:space="preserve"> Абсолютная недостаточность секреции АДГ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Относительная недостаточность секреции АДГ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2"/>
        </w:rPr>
        <w:t xml:space="preserve"> Клиника</w:t>
      </w:r>
      <w:r>
        <w:rPr>
          <w:color w:val="000000"/>
          <w:spacing w:val="-2"/>
        </w:rPr>
        <w:t>.</w:t>
      </w:r>
      <w:r w:rsidRPr="00CB15C8">
        <w:rPr>
          <w:color w:val="000000"/>
          <w:spacing w:val="-1"/>
        </w:rPr>
        <w:t xml:space="preserve"> Клинические проявления недостаточности </w:t>
      </w:r>
      <w:proofErr w:type="spellStart"/>
      <w:r w:rsidRPr="00CB15C8">
        <w:rPr>
          <w:color w:val="000000"/>
          <w:spacing w:val="-1"/>
        </w:rPr>
        <w:t>АДГ</w:t>
      </w:r>
      <w:r>
        <w:rPr>
          <w:color w:val="000000"/>
          <w:spacing w:val="-1"/>
        </w:rPr>
        <w:t>.</w:t>
      </w:r>
      <w:r w:rsidRPr="00613762">
        <w:rPr>
          <w:color w:val="000000"/>
          <w:spacing w:val="-1"/>
        </w:rPr>
        <w:t>Особенности</w:t>
      </w:r>
      <w:proofErr w:type="spellEnd"/>
      <w:r w:rsidRPr="00613762">
        <w:rPr>
          <w:color w:val="000000"/>
          <w:spacing w:val="-1"/>
        </w:rPr>
        <w:t xml:space="preserve"> течения </w:t>
      </w:r>
      <w:proofErr w:type="spellStart"/>
      <w:r w:rsidRPr="00613762">
        <w:rPr>
          <w:color w:val="000000"/>
          <w:spacing w:val="-1"/>
        </w:rPr>
        <w:t>нефрогенного</w:t>
      </w:r>
      <w:proofErr w:type="spellEnd"/>
      <w:r w:rsidRPr="00613762">
        <w:rPr>
          <w:color w:val="000000"/>
          <w:spacing w:val="-1"/>
        </w:rPr>
        <w:t xml:space="preserve"> несахарно</w:t>
      </w:r>
      <w:r w:rsidRPr="00613762">
        <w:rPr>
          <w:color w:val="000000"/>
          <w:spacing w:val="-1"/>
        </w:rPr>
        <w:softHyphen/>
        <w:t>го диабета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3"/>
        </w:rPr>
        <w:t xml:space="preserve"> Осложнения</w:t>
      </w:r>
      <w:r>
        <w:rPr>
          <w:color w:val="000000"/>
          <w:spacing w:val="-3"/>
        </w:rPr>
        <w:t xml:space="preserve"> офтальмологические, неврологические.</w:t>
      </w:r>
      <w:r w:rsidRPr="00084918">
        <w:rPr>
          <w:color w:val="000000"/>
          <w:spacing w:val="-3"/>
        </w:rPr>
        <w:t xml:space="preserve"> Диагноз</w:t>
      </w:r>
      <w:r>
        <w:rPr>
          <w:color w:val="000000"/>
          <w:spacing w:val="-3"/>
        </w:rPr>
        <w:t>.</w:t>
      </w:r>
      <w:r w:rsidRPr="00084918">
        <w:rPr>
          <w:color w:val="000000"/>
          <w:spacing w:val="-2"/>
        </w:rPr>
        <w:t xml:space="preserve"> Данные клинико-лабораторных исследован</w:t>
      </w:r>
      <w:r w:rsidRPr="00084918">
        <w:rPr>
          <w:color w:val="000000"/>
          <w:spacing w:val="-1"/>
        </w:rPr>
        <w:t xml:space="preserve"> Проба с поваренной </w:t>
      </w:r>
      <w:proofErr w:type="spellStart"/>
      <w:r w:rsidRPr="00084918">
        <w:rPr>
          <w:color w:val="000000"/>
          <w:spacing w:val="-1"/>
        </w:rPr>
        <w:t>солью</w:t>
      </w:r>
      <w:r w:rsidRPr="00084918">
        <w:rPr>
          <w:color w:val="000000"/>
          <w:spacing w:val="-2"/>
        </w:rPr>
        <w:t>ий</w:t>
      </w:r>
      <w:proofErr w:type="spellEnd"/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Гормональные исследования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Функциональные пробы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Тест </w:t>
      </w:r>
      <w:r w:rsidRPr="00084918">
        <w:rPr>
          <w:i/>
          <w:iCs/>
          <w:color w:val="000000"/>
          <w:spacing w:val="-2"/>
        </w:rPr>
        <w:t xml:space="preserve">с </w:t>
      </w:r>
      <w:r w:rsidRPr="00084918">
        <w:rPr>
          <w:color w:val="000000"/>
          <w:spacing w:val="-2"/>
        </w:rPr>
        <w:t>ограничением жидкости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1"/>
        </w:rPr>
        <w:t xml:space="preserve"> Проба с поваренной </w:t>
      </w:r>
      <w:proofErr w:type="spellStart"/>
      <w:r w:rsidRPr="00084918">
        <w:rPr>
          <w:color w:val="000000"/>
          <w:spacing w:val="-1"/>
        </w:rPr>
        <w:t>солью</w:t>
      </w:r>
      <w:r>
        <w:rPr>
          <w:color w:val="000000"/>
          <w:spacing w:val="-1"/>
        </w:rPr>
        <w:t>.</w:t>
      </w:r>
      <w:r w:rsidRPr="00613762">
        <w:rPr>
          <w:color w:val="000000"/>
          <w:spacing w:val="-1"/>
        </w:rPr>
        <w:t>Проба</w:t>
      </w:r>
      <w:proofErr w:type="spellEnd"/>
      <w:r w:rsidRPr="00613762">
        <w:rPr>
          <w:color w:val="000000"/>
          <w:spacing w:val="-1"/>
        </w:rPr>
        <w:t xml:space="preserve"> с </w:t>
      </w:r>
      <w:proofErr w:type="spellStart"/>
      <w:r w:rsidRPr="00613762">
        <w:rPr>
          <w:color w:val="000000"/>
          <w:spacing w:val="-1"/>
        </w:rPr>
        <w:t>десмопрессином</w:t>
      </w:r>
      <w:proofErr w:type="spellEnd"/>
      <w:r w:rsidRPr="00613762">
        <w:rPr>
          <w:color w:val="000000"/>
          <w:spacing w:val="-1"/>
        </w:rPr>
        <w:t xml:space="preserve"> (вазопрессином, АДГ)</w:t>
      </w:r>
      <w:r>
        <w:rPr>
          <w:color w:val="000000"/>
          <w:spacing w:val="-1"/>
        </w:rPr>
        <w:t>.</w:t>
      </w:r>
      <w:r w:rsidRPr="00613762">
        <w:rPr>
          <w:color w:val="000000"/>
          <w:spacing w:val="-1"/>
        </w:rPr>
        <w:t xml:space="preserve">Проба с </w:t>
      </w:r>
      <w:proofErr w:type="spellStart"/>
      <w:r w:rsidRPr="00613762">
        <w:rPr>
          <w:color w:val="000000"/>
          <w:spacing w:val="-1"/>
        </w:rPr>
        <w:t>хлорпропамидом</w:t>
      </w:r>
      <w:proofErr w:type="spellEnd"/>
      <w:r w:rsidRPr="00613762">
        <w:rPr>
          <w:color w:val="000000"/>
          <w:spacing w:val="-1"/>
        </w:rPr>
        <w:t xml:space="preserve"> и др. пробы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Офтальмологическое и неврологическое обсле</w:t>
      </w:r>
      <w:r w:rsidRPr="00084918">
        <w:rPr>
          <w:color w:val="000000"/>
          <w:spacing w:val="-1"/>
        </w:rPr>
        <w:softHyphen/>
      </w:r>
      <w:r w:rsidRPr="00084918">
        <w:rPr>
          <w:color w:val="000000"/>
        </w:rPr>
        <w:t>дование</w:t>
      </w:r>
      <w:r>
        <w:rPr>
          <w:color w:val="000000"/>
        </w:rPr>
        <w:t>.</w:t>
      </w:r>
      <w:r w:rsidRPr="00084918">
        <w:rPr>
          <w:color w:val="000000"/>
          <w:spacing w:val="-1"/>
        </w:rPr>
        <w:t xml:space="preserve"> Рентгенография, КТ, МРТ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Дифференциальный диагноз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2"/>
        </w:rPr>
        <w:t xml:space="preserve"> Сахарный диабет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Психогенная </w:t>
      </w:r>
      <w:proofErr w:type="spellStart"/>
      <w:r w:rsidRPr="00084918">
        <w:rPr>
          <w:color w:val="000000"/>
          <w:spacing w:val="-2"/>
        </w:rPr>
        <w:t>полидипсия</w:t>
      </w:r>
      <w:r>
        <w:rPr>
          <w:color w:val="000000"/>
          <w:spacing w:val="-2"/>
        </w:rPr>
        <w:t>.</w:t>
      </w:r>
      <w:r w:rsidRPr="00613762">
        <w:rPr>
          <w:color w:val="000000"/>
          <w:spacing w:val="-1"/>
        </w:rPr>
        <w:t>Хронический</w:t>
      </w:r>
      <w:proofErr w:type="spellEnd"/>
      <w:r w:rsidRPr="00613762">
        <w:rPr>
          <w:color w:val="000000"/>
          <w:spacing w:val="-1"/>
        </w:rPr>
        <w:t xml:space="preserve"> </w:t>
      </w:r>
      <w:proofErr w:type="spellStart"/>
      <w:r w:rsidRPr="00613762">
        <w:rPr>
          <w:color w:val="000000"/>
          <w:spacing w:val="-1"/>
        </w:rPr>
        <w:t>пиелонефрит</w:t>
      </w:r>
      <w:proofErr w:type="spellEnd"/>
      <w:r w:rsidRPr="00613762">
        <w:rPr>
          <w:color w:val="000000"/>
          <w:spacing w:val="-1"/>
        </w:rPr>
        <w:t xml:space="preserve">, </w:t>
      </w:r>
      <w:proofErr w:type="spellStart"/>
      <w:r w:rsidRPr="00613762">
        <w:rPr>
          <w:color w:val="000000"/>
          <w:spacing w:val="-1"/>
        </w:rPr>
        <w:t>поликистоз</w:t>
      </w:r>
      <w:proofErr w:type="spellEnd"/>
      <w:r w:rsidRPr="00613762">
        <w:rPr>
          <w:color w:val="000000"/>
          <w:spacing w:val="-1"/>
        </w:rPr>
        <w:t xml:space="preserve"> почек, </w:t>
      </w:r>
      <w:r w:rsidRPr="00613762">
        <w:rPr>
          <w:color w:val="000000"/>
        </w:rPr>
        <w:t xml:space="preserve">хроническая почечная </w:t>
      </w:r>
      <w:proofErr w:type="spellStart"/>
      <w:r w:rsidRPr="00613762">
        <w:rPr>
          <w:color w:val="000000"/>
        </w:rPr>
        <w:t>недостаточность</w:t>
      </w:r>
      <w:r>
        <w:rPr>
          <w:color w:val="000000"/>
        </w:rPr>
        <w:t>.</w:t>
      </w:r>
      <w:r w:rsidRPr="00084918">
        <w:rPr>
          <w:color w:val="000000"/>
          <w:spacing w:val="-2"/>
        </w:rPr>
        <w:t>Гипернатриемия</w:t>
      </w:r>
      <w:proofErr w:type="spellEnd"/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Первичный </w:t>
      </w:r>
      <w:proofErr w:type="spellStart"/>
      <w:r w:rsidRPr="00084918">
        <w:rPr>
          <w:color w:val="000000"/>
          <w:spacing w:val="-2"/>
        </w:rPr>
        <w:t>альдостеронизм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>Гиперпаратиреоз</w:t>
      </w:r>
      <w:proofErr w:type="spellEnd"/>
      <w:r>
        <w:rPr>
          <w:color w:val="000000"/>
          <w:spacing w:val="-2"/>
        </w:rPr>
        <w:t>.</w:t>
      </w:r>
      <w:r w:rsidRPr="00084918">
        <w:rPr>
          <w:color w:val="000000"/>
          <w:spacing w:val="-1"/>
        </w:rPr>
        <w:t xml:space="preserve"> Лечение и профилактика</w:t>
      </w:r>
      <w:r>
        <w:rPr>
          <w:color w:val="000000"/>
          <w:spacing w:val="-1"/>
        </w:rPr>
        <w:t>.</w:t>
      </w:r>
      <w:r w:rsidRPr="00613762">
        <w:rPr>
          <w:color w:val="000000"/>
          <w:spacing w:val="-1"/>
        </w:rPr>
        <w:t>Заместительная гормональная терапия первич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ного центрального несахарного диабета</w:t>
      </w:r>
      <w:r>
        <w:rPr>
          <w:color w:val="000000"/>
        </w:rPr>
        <w:t>.</w:t>
      </w:r>
      <w:r w:rsidRPr="00613762">
        <w:rPr>
          <w:color w:val="000000"/>
          <w:spacing w:val="-1"/>
        </w:rPr>
        <w:t>Патогенетическая терапия вторичного несахар</w:t>
      </w:r>
      <w:r w:rsidRPr="00613762">
        <w:rPr>
          <w:color w:val="000000"/>
          <w:spacing w:val="-1"/>
        </w:rPr>
        <w:softHyphen/>
        <w:t>ного диабета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2"/>
        </w:rPr>
        <w:t xml:space="preserve"> Прогноз и диспансеризация</w:t>
      </w:r>
      <w:r>
        <w:rPr>
          <w:color w:val="000000"/>
          <w:spacing w:val="-2"/>
        </w:rPr>
        <w:t>.</w:t>
      </w: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4475CF" w:rsidRPr="00087EC1" w:rsidRDefault="004475CF" w:rsidP="00521790">
      <w:pPr>
        <w:rPr>
          <w:rFonts w:ascii="Times New Roman" w:hAnsi="Times New Roman"/>
          <w:sz w:val="24"/>
          <w:szCs w:val="24"/>
        </w:rPr>
      </w:pPr>
    </w:p>
    <w:p w:rsidR="004475CF" w:rsidRDefault="004475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оценки нарушений работы гипоталамо-гипофизарной системы.</w:t>
      </w:r>
    </w:p>
    <w:p w:rsidR="004475CF" w:rsidRPr="00087EC1" w:rsidRDefault="004475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475CF" w:rsidRPr="00087EC1" w:rsidRDefault="004475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4475CF" w:rsidRPr="00087EC1" w:rsidRDefault="004475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4475CF" w:rsidRPr="00087EC1" w:rsidRDefault="004475C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4475CF" w:rsidRPr="00087EC1" w:rsidRDefault="004475C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статистических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4475CF" w:rsidRPr="00087EC1" w:rsidRDefault="004475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несахарным диабетом.</w:t>
      </w:r>
    </w:p>
    <w:p w:rsidR="004475CF" w:rsidRPr="00087EC1" w:rsidRDefault="004475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4475CF" w:rsidRPr="00087EC1" w:rsidRDefault="004475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</w:t>
      </w:r>
      <w:r>
        <w:rPr>
          <w:rFonts w:ascii="Times New Roman" w:hAnsi="Times New Roman"/>
          <w:sz w:val="24"/>
          <w:szCs w:val="24"/>
        </w:rPr>
        <w:t>нарушение работы гипоталамо-гипофизарной системы</w:t>
      </w:r>
    </w:p>
    <w:p w:rsidR="004475CF" w:rsidRPr="00087EC1" w:rsidRDefault="004475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4475CF" w:rsidRPr="00087EC1" w:rsidRDefault="004475CF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7A592A">
        <w:rPr>
          <w:rStyle w:val="apple-style-span"/>
          <w:color w:val="000000"/>
          <w:sz w:val="24"/>
          <w:szCs w:val="24"/>
        </w:rPr>
        <w:t>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4475CF" w:rsidRPr="00601EFB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4475CF" w:rsidRPr="00601EFB" w:rsidRDefault="004475CF" w:rsidP="001D6F9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4475CF" w:rsidRPr="00601EFB" w:rsidRDefault="004475CF" w:rsidP="001D6F97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color w:val="000000"/>
          <w:sz w:val="24"/>
          <w:szCs w:val="24"/>
        </w:rPr>
        <w:t>Лечение сахарного диабета и его осложнений: руководство для врачей</w:t>
      </w:r>
      <w:proofErr w:type="gramStart"/>
      <w:r w:rsidRPr="00601EFB">
        <w:rPr>
          <w:color w:val="000000"/>
          <w:sz w:val="24"/>
          <w:szCs w:val="24"/>
        </w:rPr>
        <w:t xml:space="preserve"> :</w:t>
      </w:r>
      <w:proofErr w:type="gramEnd"/>
      <w:r w:rsidRPr="00601EFB">
        <w:rPr>
          <w:color w:val="000000"/>
          <w:sz w:val="24"/>
          <w:szCs w:val="24"/>
        </w:rPr>
        <w:t xml:space="preserve"> учебное пособие для</w:t>
      </w:r>
      <w:r w:rsidRPr="007A592A">
        <w:rPr>
          <w:color w:val="000000"/>
          <w:sz w:val="24"/>
          <w:szCs w:val="24"/>
        </w:rPr>
        <w:t xml:space="preserve"> системы </w:t>
      </w:r>
      <w:proofErr w:type="spellStart"/>
      <w:r w:rsidRPr="007A592A">
        <w:rPr>
          <w:color w:val="000000"/>
          <w:sz w:val="24"/>
          <w:szCs w:val="24"/>
        </w:rPr>
        <w:t>послевуз</w:t>
      </w:r>
      <w:proofErr w:type="spellEnd"/>
      <w:r w:rsidRPr="007A592A">
        <w:rPr>
          <w:color w:val="000000"/>
          <w:sz w:val="24"/>
          <w:szCs w:val="24"/>
        </w:rPr>
        <w:t xml:space="preserve">. проф. образования врачей/ М. И. </w:t>
      </w:r>
      <w:proofErr w:type="spellStart"/>
      <w:r w:rsidRPr="007A592A">
        <w:rPr>
          <w:color w:val="000000"/>
          <w:sz w:val="24"/>
          <w:szCs w:val="24"/>
        </w:rPr>
        <w:t>Балаболкин</w:t>
      </w:r>
      <w:proofErr w:type="spellEnd"/>
      <w:r w:rsidRPr="007A592A">
        <w:rPr>
          <w:color w:val="000000"/>
          <w:sz w:val="24"/>
          <w:szCs w:val="24"/>
        </w:rPr>
        <w:t xml:space="preserve">, Е. М. </w:t>
      </w:r>
      <w:proofErr w:type="spellStart"/>
      <w:r w:rsidRPr="007A592A">
        <w:rPr>
          <w:color w:val="000000"/>
          <w:sz w:val="24"/>
          <w:szCs w:val="24"/>
        </w:rPr>
        <w:t>Клебанова</w:t>
      </w:r>
      <w:proofErr w:type="spellEnd"/>
      <w:r w:rsidRPr="007A592A">
        <w:rPr>
          <w:color w:val="000000"/>
          <w:sz w:val="24"/>
          <w:szCs w:val="24"/>
        </w:rPr>
        <w:t xml:space="preserve">, В. М. </w:t>
      </w:r>
      <w:proofErr w:type="spellStart"/>
      <w:r w:rsidRPr="007A592A">
        <w:rPr>
          <w:color w:val="000000"/>
          <w:sz w:val="24"/>
          <w:szCs w:val="24"/>
        </w:rPr>
        <w:t>Креминская</w:t>
      </w:r>
      <w:proofErr w:type="spellEnd"/>
      <w:r w:rsidRPr="007A592A">
        <w:rPr>
          <w:color w:val="000000"/>
          <w:sz w:val="24"/>
          <w:szCs w:val="24"/>
        </w:rPr>
        <w:t>. - М.: Медицина, 2005. - 511 с.</w:t>
      </w:r>
    </w:p>
    <w:p w:rsidR="004475CF" w:rsidRPr="00187E35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187E35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187E35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187E35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187E35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187E35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187E35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187E35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187E35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187E35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187E35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187E35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187E35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187E35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187E35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lastRenderedPageBreak/>
        <w:t>aguidebookformedicalpractitioners</w:t>
      </w:r>
      <w:proofErr w:type="spellEnd"/>
      <w:r w:rsidRPr="00187E35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187E35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187E35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187E35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187E35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187E35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187E35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187E35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187E35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187E35">
        <w:rPr>
          <w:color w:val="000000"/>
          <w:sz w:val="24"/>
          <w:szCs w:val="24"/>
        </w:rPr>
        <w:t>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4475CF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диабет: научное издание/ П. Дж. </w:t>
      </w:r>
      <w:proofErr w:type="spellStart"/>
      <w:r w:rsidRPr="00844036">
        <w:rPr>
          <w:color w:val="000000"/>
          <w:sz w:val="24"/>
          <w:szCs w:val="24"/>
        </w:rPr>
        <w:t>Уоткинс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с англ. Д. Е. Коляды, ред. М. И. </w:t>
      </w:r>
      <w:proofErr w:type="spellStart"/>
      <w:r w:rsidRPr="00844036">
        <w:rPr>
          <w:color w:val="000000"/>
          <w:sz w:val="24"/>
          <w:szCs w:val="24"/>
        </w:rPr>
        <w:t>Балаболкин</w:t>
      </w:r>
      <w:proofErr w:type="spellEnd"/>
      <w:r w:rsidRPr="00844036">
        <w:rPr>
          <w:color w:val="000000"/>
          <w:sz w:val="24"/>
          <w:szCs w:val="24"/>
        </w:rPr>
        <w:t>. - 2-е изд. - М.: БИНОМ, 2006. - 134 с.</w:t>
      </w:r>
    </w:p>
    <w:p w:rsidR="004475CF" w:rsidRPr="002B691F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844036">
        <w:rPr>
          <w:color w:val="000000"/>
          <w:sz w:val="24"/>
          <w:szCs w:val="24"/>
        </w:rPr>
        <w:t>Бем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А. В. </w:t>
      </w:r>
      <w:proofErr w:type="spellStart"/>
      <w:r w:rsidRPr="00844036">
        <w:rPr>
          <w:color w:val="000000"/>
          <w:sz w:val="24"/>
          <w:szCs w:val="24"/>
        </w:rPr>
        <w:t>Древаль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Медиа</w:t>
      </w:r>
      <w:proofErr w:type="spellEnd"/>
      <w:r w:rsidRPr="00844036">
        <w:rPr>
          <w:color w:val="000000"/>
          <w:sz w:val="24"/>
          <w:szCs w:val="24"/>
        </w:rPr>
        <w:t>, 2011. - 264 с.</w:t>
      </w:r>
    </w:p>
    <w:p w:rsidR="004475CF" w:rsidRPr="00844036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 xml:space="preserve">издание/ И. И. Дедов, М. В. </w:t>
      </w:r>
      <w:proofErr w:type="spellStart"/>
      <w:r w:rsidRPr="007A592A">
        <w:rPr>
          <w:color w:val="000000"/>
          <w:sz w:val="24"/>
          <w:szCs w:val="24"/>
        </w:rPr>
        <w:t>Шестакова</w:t>
      </w:r>
      <w:proofErr w:type="gramStart"/>
      <w:r w:rsidRPr="007A592A">
        <w:rPr>
          <w:color w:val="000000"/>
          <w:sz w:val="24"/>
          <w:szCs w:val="24"/>
        </w:rPr>
        <w:t>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>ндокринологи</w:t>
      </w:r>
      <w:r w:rsidRPr="007A592A">
        <w:rPr>
          <w:color w:val="000000"/>
          <w:sz w:val="24"/>
          <w:szCs w:val="24"/>
        </w:rPr>
        <w:t>ческий</w:t>
      </w:r>
      <w:proofErr w:type="spellEnd"/>
      <w:r w:rsidRPr="007A592A">
        <w:rPr>
          <w:color w:val="000000"/>
          <w:sz w:val="24"/>
          <w:szCs w:val="24"/>
        </w:rPr>
        <w:t xml:space="preserve"> научный центр РАМН. - М.: МИА, 2006. - 343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7A592A">
        <w:rPr>
          <w:color w:val="000000"/>
          <w:sz w:val="24"/>
          <w:szCs w:val="24"/>
        </w:rPr>
        <w:t>Колуэлл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7A592A">
        <w:rPr>
          <w:color w:val="000000"/>
          <w:sz w:val="24"/>
          <w:szCs w:val="24"/>
        </w:rPr>
        <w:t>Шамхаловой</w:t>
      </w:r>
      <w:proofErr w:type="spellEnd"/>
      <w:r w:rsidRPr="007A592A">
        <w:rPr>
          <w:color w:val="000000"/>
          <w:sz w:val="24"/>
          <w:szCs w:val="24"/>
        </w:rPr>
        <w:t>. - М.: БИНОМ. Лаборатория знаний, 2007. - 288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7A592A">
        <w:rPr>
          <w:color w:val="000000"/>
          <w:sz w:val="24"/>
          <w:szCs w:val="24"/>
        </w:rPr>
        <w:t>Мавродий</w:t>
      </w:r>
      <w:proofErr w:type="spellEnd"/>
      <w:r w:rsidRPr="007A592A">
        <w:rPr>
          <w:color w:val="000000"/>
          <w:sz w:val="24"/>
          <w:szCs w:val="24"/>
        </w:rPr>
        <w:t xml:space="preserve">. - 5-е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.. - </w:t>
      </w:r>
      <w:proofErr w:type="gramEnd"/>
      <w:r w:rsidRPr="007A592A">
        <w:rPr>
          <w:color w:val="000000"/>
          <w:sz w:val="24"/>
          <w:szCs w:val="24"/>
        </w:rPr>
        <w:t xml:space="preserve">Донецк: ИД </w:t>
      </w:r>
      <w:proofErr w:type="spellStart"/>
      <w:r w:rsidRPr="007A592A">
        <w:rPr>
          <w:color w:val="000000"/>
          <w:sz w:val="24"/>
          <w:szCs w:val="24"/>
        </w:rPr>
        <w:t>Заславский</w:t>
      </w:r>
      <w:proofErr w:type="spellEnd"/>
      <w:r w:rsidRPr="007A592A">
        <w:rPr>
          <w:color w:val="000000"/>
          <w:sz w:val="24"/>
          <w:szCs w:val="24"/>
        </w:rPr>
        <w:t xml:space="preserve">, 2009. - 79 </w:t>
      </w:r>
      <w:proofErr w:type="gramStart"/>
      <w:r w:rsidRPr="007A592A">
        <w:rPr>
          <w:color w:val="000000"/>
          <w:sz w:val="24"/>
          <w:szCs w:val="24"/>
        </w:rPr>
        <w:t>с</w:t>
      </w:r>
      <w:proofErr w:type="gramEnd"/>
      <w:r w:rsidRPr="007A592A">
        <w:rPr>
          <w:color w:val="000000"/>
          <w:sz w:val="24"/>
          <w:szCs w:val="24"/>
        </w:rPr>
        <w:t>.</w:t>
      </w:r>
    </w:p>
    <w:p w:rsidR="004475CF" w:rsidRPr="002B691F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4475CF" w:rsidRPr="002B691F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4475CF" w:rsidRPr="002B691F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- 432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4475CF" w:rsidRPr="003E2083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1B1F20">
        <w:rPr>
          <w:sz w:val="24"/>
          <w:szCs w:val="24"/>
        </w:rPr>
        <w:t>Пероральные</w:t>
      </w:r>
      <w:proofErr w:type="spellEnd"/>
      <w:r w:rsidRPr="001B1F20">
        <w:rPr>
          <w:sz w:val="24"/>
          <w:szCs w:val="24"/>
        </w:rPr>
        <w:t xml:space="preserve"> </w:t>
      </w:r>
      <w:proofErr w:type="spellStart"/>
      <w:r w:rsidRPr="001B1F20">
        <w:rPr>
          <w:sz w:val="24"/>
          <w:szCs w:val="24"/>
        </w:rPr>
        <w:t>сахароснижающие</w:t>
      </w:r>
      <w:proofErr w:type="spellEnd"/>
      <w:r w:rsidRPr="001B1F20">
        <w:rPr>
          <w:sz w:val="24"/>
          <w:szCs w:val="24"/>
        </w:rPr>
        <w:t xml:space="preserve"> препараты. Бакиров А.Б., </w:t>
      </w:r>
      <w:proofErr w:type="spellStart"/>
      <w:r w:rsidRPr="001B1F20">
        <w:rPr>
          <w:sz w:val="24"/>
          <w:szCs w:val="24"/>
        </w:rPr>
        <w:t>Аллабердина</w:t>
      </w:r>
      <w:proofErr w:type="spellEnd"/>
      <w:r w:rsidRPr="001B1F20">
        <w:rPr>
          <w:sz w:val="24"/>
          <w:szCs w:val="24"/>
        </w:rPr>
        <w:t xml:space="preserve"> Д.У., </w:t>
      </w:r>
      <w:proofErr w:type="spellStart"/>
      <w:r w:rsidRPr="001B1F20">
        <w:rPr>
          <w:sz w:val="24"/>
          <w:szCs w:val="24"/>
        </w:rPr>
        <w:t>Мингазетдинова</w:t>
      </w:r>
      <w:proofErr w:type="spellEnd"/>
      <w:r w:rsidRPr="001B1F20">
        <w:rPr>
          <w:sz w:val="24"/>
          <w:szCs w:val="24"/>
        </w:rPr>
        <w:t xml:space="preserve"> Л. Н., </w:t>
      </w:r>
      <w:proofErr w:type="spellStart"/>
      <w:r w:rsidRPr="001B1F20">
        <w:rPr>
          <w:sz w:val="24"/>
          <w:szCs w:val="24"/>
        </w:rPr>
        <w:t>Калимуллина</w:t>
      </w:r>
      <w:proofErr w:type="spellEnd"/>
      <w:r w:rsidRPr="001B1F20">
        <w:rPr>
          <w:sz w:val="24"/>
          <w:szCs w:val="24"/>
        </w:rPr>
        <w:t xml:space="preserve"> Д.Х., </w:t>
      </w:r>
      <w:proofErr w:type="spellStart"/>
      <w:r w:rsidRPr="001B1F20">
        <w:rPr>
          <w:sz w:val="24"/>
          <w:szCs w:val="24"/>
        </w:rPr>
        <w:t>Гимаева</w:t>
      </w:r>
      <w:proofErr w:type="spellEnd"/>
      <w:r w:rsidRPr="001B1F20">
        <w:rPr>
          <w:sz w:val="24"/>
          <w:szCs w:val="24"/>
        </w:rPr>
        <w:t xml:space="preserve"> З.Ф., </w:t>
      </w:r>
      <w:proofErr w:type="spellStart"/>
      <w:r w:rsidRPr="001B1F20">
        <w:rPr>
          <w:sz w:val="24"/>
          <w:szCs w:val="24"/>
        </w:rPr>
        <w:t>Гайнитдинова</w:t>
      </w:r>
      <w:proofErr w:type="spellEnd"/>
      <w:r w:rsidRPr="001B1F20">
        <w:rPr>
          <w:sz w:val="24"/>
          <w:szCs w:val="24"/>
        </w:rPr>
        <w:t xml:space="preserve"> В.В., </w:t>
      </w:r>
      <w:proofErr w:type="spellStart"/>
      <w:r w:rsidRPr="001B1F20">
        <w:rPr>
          <w:sz w:val="24"/>
          <w:szCs w:val="24"/>
        </w:rPr>
        <w:t>Ахметзянова</w:t>
      </w:r>
      <w:proofErr w:type="spellEnd"/>
      <w:r w:rsidRPr="001B1F20">
        <w:rPr>
          <w:sz w:val="24"/>
          <w:szCs w:val="24"/>
        </w:rPr>
        <w:t xml:space="preserve"> Э.Х., </w:t>
      </w:r>
      <w:proofErr w:type="spellStart"/>
      <w:r w:rsidRPr="001B1F20">
        <w:rPr>
          <w:sz w:val="24"/>
          <w:szCs w:val="24"/>
        </w:rPr>
        <w:t>Латыпова</w:t>
      </w:r>
      <w:proofErr w:type="spellEnd"/>
      <w:r w:rsidRPr="001B1F20">
        <w:rPr>
          <w:sz w:val="24"/>
          <w:szCs w:val="24"/>
        </w:rPr>
        <w:t xml:space="preserve"> Г.А. и др.Учебное пособие, Уфа. 2011, 3,06 п.л., Типография «Феникс»</w:t>
      </w:r>
      <w:r>
        <w:rPr>
          <w:sz w:val="24"/>
          <w:szCs w:val="24"/>
        </w:rPr>
        <w:t>.</w:t>
      </w:r>
    </w:p>
    <w:p w:rsidR="004475CF" w:rsidRPr="00087EC1" w:rsidRDefault="004475CF" w:rsidP="001D6F9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475CF" w:rsidRPr="00087EC1" w:rsidRDefault="004475C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475CF" w:rsidRDefault="004475CF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4475C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41382"/>
    <w:rsid w:val="00084918"/>
    <w:rsid w:val="00087EC1"/>
    <w:rsid w:val="00187E35"/>
    <w:rsid w:val="001B1F20"/>
    <w:rsid w:val="001D6F97"/>
    <w:rsid w:val="002234FE"/>
    <w:rsid w:val="002B691F"/>
    <w:rsid w:val="003C5B66"/>
    <w:rsid w:val="003E2083"/>
    <w:rsid w:val="004475CF"/>
    <w:rsid w:val="00521790"/>
    <w:rsid w:val="00574E72"/>
    <w:rsid w:val="00601EFB"/>
    <w:rsid w:val="00613762"/>
    <w:rsid w:val="006E61CA"/>
    <w:rsid w:val="007A592A"/>
    <w:rsid w:val="007D4FEE"/>
    <w:rsid w:val="007F1A97"/>
    <w:rsid w:val="00844036"/>
    <w:rsid w:val="009D302B"/>
    <w:rsid w:val="00B55944"/>
    <w:rsid w:val="00CB15C8"/>
    <w:rsid w:val="00D06AB0"/>
    <w:rsid w:val="00DC7184"/>
    <w:rsid w:val="00E91E06"/>
    <w:rsid w:val="00E94451"/>
    <w:rsid w:val="00ED1D4C"/>
    <w:rsid w:val="00EF6C62"/>
    <w:rsid w:val="00FD01EB"/>
    <w:rsid w:val="00FF4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1D6F97"/>
    <w:rPr>
      <w:rFonts w:cs="Times New Roman"/>
    </w:rPr>
  </w:style>
  <w:style w:type="character" w:customStyle="1" w:styleId="apple-converted-space">
    <w:name w:val="apple-converted-space"/>
    <w:uiPriority w:val="99"/>
    <w:rsid w:val="001D6F9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6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38F69-E573-4F30-8B5B-FF63AAC0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1114</Words>
  <Characters>6352</Characters>
  <Application>Microsoft Office Word</Application>
  <DocSecurity>0</DocSecurity>
  <Lines>52</Lines>
  <Paragraphs>14</Paragraphs>
  <ScaleCrop>false</ScaleCrop>
  <Company/>
  <LinksUpToDate>false</LinksUpToDate>
  <CharactersWithSpaces>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11</cp:revision>
  <dcterms:created xsi:type="dcterms:W3CDTF">2012-07-09T05:40:00Z</dcterms:created>
  <dcterms:modified xsi:type="dcterms:W3CDTF">2018-11-27T17:59:00Z</dcterms:modified>
</cp:coreProperties>
</file>